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A6389" w:rsidRPr="00CC2DE1" w:rsidRDefault="007A6389" w:rsidP="00CC2D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«</w:t>
      </w:r>
      <w:r w:rsidR="00CC2DE1">
        <w:rPr>
          <w:rFonts w:ascii="Times New Roman" w:hAnsi="Times New Roman" w:cs="Times New Roman"/>
          <w:b/>
          <w:sz w:val="28"/>
          <w:szCs w:val="28"/>
        </w:rPr>
        <w:t>07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»</w:t>
      </w:r>
      <w:r w:rsidR="00CC2DE1"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2017 года            </w:t>
      </w:r>
      <w:r w:rsidR="00956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C2DE1">
        <w:rPr>
          <w:rFonts w:ascii="Times New Roman" w:hAnsi="Times New Roman" w:cs="Times New Roman"/>
          <w:b/>
          <w:sz w:val="28"/>
          <w:szCs w:val="28"/>
        </w:rPr>
        <w:t xml:space="preserve">  № </w:t>
      </w:r>
      <w:r w:rsidR="009568E3">
        <w:rPr>
          <w:rFonts w:ascii="Times New Roman" w:hAnsi="Times New Roman" w:cs="Times New Roman"/>
          <w:b/>
          <w:sz w:val="28"/>
          <w:szCs w:val="28"/>
        </w:rPr>
        <w:t>170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2DE1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О ДАЧЕ СОГЛАСИЯ НА ПРИЁМ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ГОСУДАРСТВЕННОЙ СОБСТВЕННОСТИ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2DE1">
        <w:rPr>
          <w:rFonts w:ascii="Times New Roman" w:hAnsi="Times New Roman" w:cs="Times New Roman"/>
          <w:b/>
          <w:sz w:val="24"/>
          <w:szCs w:val="24"/>
        </w:rPr>
        <w:t>В МУНИЦИПАЛЬНУЮ СОБСТВЕННОСТЬ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6389" w:rsidRDefault="00CC2DE1" w:rsidP="00CC2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Бурятия от 24.02.2004 № 637 – </w:t>
      </w:r>
      <w:r w:rsidR="007A6389" w:rsidRPr="00CC2DE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A6389" w:rsidRPr="00CC2DE1">
        <w:rPr>
          <w:rFonts w:ascii="Times New Roman" w:hAnsi="Times New Roman" w:cs="Times New Roman"/>
          <w:sz w:val="28"/>
          <w:szCs w:val="28"/>
        </w:rPr>
        <w:t xml:space="preserve"> “О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 21 Устава муниципального образования «</w:t>
      </w:r>
      <w:proofErr w:type="spellStart"/>
      <w:r w:rsidR="007A6389"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7A6389"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6389" w:rsidRPr="00CC2DE1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7A6389" w:rsidRPr="00CC2DE1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="007A6389" w:rsidRPr="00CC2DE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C2DE1" w:rsidRPr="00CC2DE1" w:rsidRDefault="00CC2DE1" w:rsidP="00CC2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>Дать согласие на принятие из государственной собственности Республики Бурятия в собственность муниципального образования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 имущества согласно прилагаемому Перечню.</w:t>
      </w:r>
    </w:p>
    <w:p w:rsidR="007A6389" w:rsidRPr="00CC2DE1" w:rsidRDefault="007A6389" w:rsidP="00CC2DE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 Рычкова А.В.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P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</w:t>
      </w:r>
      <w:r w:rsidR="00CC2DE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C2DE1">
        <w:rPr>
          <w:rFonts w:ascii="Times New Roman" w:hAnsi="Times New Roman" w:cs="Times New Roman"/>
          <w:sz w:val="28"/>
          <w:szCs w:val="28"/>
        </w:rPr>
        <w:t>В.Н. Молчанов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2DE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C2D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7A6389" w:rsidRPr="00CC2DE1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389" w:rsidRDefault="007A6389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E1" w:rsidRPr="00CC2DE1" w:rsidRDefault="00CC2DE1" w:rsidP="00CC2D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6E6827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A7702D" w:rsidRPr="00CC2DE1" w:rsidRDefault="00A7702D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C2DE1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CC2DE1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A7702D" w:rsidRPr="00CC2DE1" w:rsidRDefault="00DF3475" w:rsidP="00A770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2DE1">
        <w:rPr>
          <w:rFonts w:ascii="Times New Roman" w:hAnsi="Times New Roman" w:cs="Times New Roman"/>
          <w:sz w:val="24"/>
          <w:szCs w:val="24"/>
        </w:rPr>
        <w:t xml:space="preserve">      </w:t>
      </w:r>
      <w:r w:rsidR="00A7702D" w:rsidRPr="00CC2DE1">
        <w:rPr>
          <w:rFonts w:ascii="Times New Roman" w:hAnsi="Times New Roman" w:cs="Times New Roman"/>
          <w:sz w:val="24"/>
          <w:szCs w:val="24"/>
        </w:rPr>
        <w:t>от «</w:t>
      </w:r>
      <w:r w:rsidR="00CC2DE1">
        <w:rPr>
          <w:rFonts w:ascii="Times New Roman" w:hAnsi="Times New Roman" w:cs="Times New Roman"/>
          <w:sz w:val="24"/>
          <w:szCs w:val="24"/>
        </w:rPr>
        <w:t>07</w:t>
      </w:r>
      <w:r w:rsidR="00A7702D" w:rsidRPr="00CC2DE1">
        <w:rPr>
          <w:rFonts w:ascii="Times New Roman" w:hAnsi="Times New Roman" w:cs="Times New Roman"/>
          <w:sz w:val="24"/>
          <w:szCs w:val="24"/>
        </w:rPr>
        <w:t>»</w:t>
      </w:r>
      <w:r w:rsidR="003D136E"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="00CC2DE1">
        <w:rPr>
          <w:rFonts w:ascii="Times New Roman" w:hAnsi="Times New Roman" w:cs="Times New Roman"/>
          <w:sz w:val="24"/>
          <w:szCs w:val="24"/>
        </w:rPr>
        <w:t>декабря</w:t>
      </w:r>
      <w:r w:rsidR="003D136E"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Pr="00CC2DE1">
        <w:rPr>
          <w:rFonts w:ascii="Times New Roman" w:hAnsi="Times New Roman" w:cs="Times New Roman"/>
          <w:sz w:val="24"/>
          <w:szCs w:val="24"/>
        </w:rPr>
        <w:t xml:space="preserve"> </w:t>
      </w:r>
      <w:r w:rsidR="00A7702D" w:rsidRPr="00CC2DE1">
        <w:rPr>
          <w:rFonts w:ascii="Times New Roman" w:hAnsi="Times New Roman" w:cs="Times New Roman"/>
          <w:sz w:val="24"/>
          <w:szCs w:val="24"/>
        </w:rPr>
        <w:t>2017 г.</w:t>
      </w:r>
      <w:r w:rsidR="004278EA" w:rsidRPr="00CC2DE1">
        <w:rPr>
          <w:rFonts w:ascii="Times New Roman" w:hAnsi="Times New Roman" w:cs="Times New Roman"/>
          <w:sz w:val="24"/>
          <w:szCs w:val="24"/>
        </w:rPr>
        <w:t xml:space="preserve">   № </w:t>
      </w:r>
      <w:r w:rsidR="009568E3">
        <w:rPr>
          <w:rFonts w:ascii="Times New Roman" w:hAnsi="Times New Roman" w:cs="Times New Roman"/>
          <w:sz w:val="24"/>
          <w:szCs w:val="24"/>
        </w:rPr>
        <w:t>170</w:t>
      </w:r>
    </w:p>
    <w:p w:rsidR="00A7702D" w:rsidRPr="00DF3475" w:rsidRDefault="00A7702D" w:rsidP="00A7702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702D" w:rsidRPr="00DF3475" w:rsidRDefault="00A7702D" w:rsidP="00DF3475">
      <w:pPr>
        <w:spacing w:after="0" w:line="240" w:lineRule="auto"/>
        <w:rPr>
          <w:rFonts w:ascii="Times New Roman" w:hAnsi="Times New Roman" w:cs="Times New Roman"/>
        </w:rPr>
      </w:pP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Перечень имущества, пр</w:t>
      </w:r>
      <w:r w:rsidR="00CC2DE1">
        <w:rPr>
          <w:rFonts w:ascii="Times New Roman" w:hAnsi="Times New Roman" w:cs="Times New Roman"/>
          <w:b/>
          <w:sz w:val="24"/>
          <w:szCs w:val="24"/>
        </w:rPr>
        <w:t>инима</w:t>
      </w:r>
      <w:r w:rsidRPr="00B83A7B">
        <w:rPr>
          <w:rFonts w:ascii="Times New Roman" w:hAnsi="Times New Roman" w:cs="Times New Roman"/>
          <w:b/>
          <w:sz w:val="24"/>
          <w:szCs w:val="24"/>
        </w:rPr>
        <w:t>емого из государственной собственности</w:t>
      </w: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Республики Бурятия в собственность муниципального образования</w:t>
      </w:r>
    </w:p>
    <w:p w:rsidR="00A7702D" w:rsidRPr="00B83A7B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A7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B83A7B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B83A7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627903" w:rsidRPr="00DF3475" w:rsidRDefault="00627903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702D" w:rsidRPr="00DF3475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-13"/>
        <w:tblW w:w="0" w:type="auto"/>
        <w:tblLook w:val="04A0"/>
      </w:tblPr>
      <w:tblGrid>
        <w:gridCol w:w="959"/>
        <w:gridCol w:w="4252"/>
        <w:gridCol w:w="1134"/>
        <w:gridCol w:w="1701"/>
        <w:gridCol w:w="1525"/>
      </w:tblGrid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F347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252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Наименование</w:t>
            </w:r>
            <w:r w:rsidR="00B83A7B">
              <w:rPr>
                <w:rFonts w:ascii="Times New Roman" w:hAnsi="Times New Roman" w:cs="Times New Roman"/>
                <w:b/>
              </w:rPr>
              <w:t xml:space="preserve"> оборудования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 xml:space="preserve">Кол-во 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(шт.)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Цена</w:t>
            </w:r>
            <w:r w:rsidR="00A43BB0">
              <w:rPr>
                <w:rFonts w:ascii="Times New Roman" w:hAnsi="Times New Roman" w:cs="Times New Roman"/>
                <w:b/>
              </w:rPr>
              <w:t>,</w:t>
            </w:r>
            <w:r w:rsidRPr="00DF3475">
              <w:rPr>
                <w:rFonts w:ascii="Times New Roman" w:hAnsi="Times New Roman" w:cs="Times New Roman"/>
                <w:b/>
              </w:rPr>
              <w:t xml:space="preserve"> за ед. </w:t>
            </w:r>
            <w:proofErr w:type="spellStart"/>
            <w:r w:rsidRPr="00DF3475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DF3475">
              <w:rPr>
                <w:rFonts w:ascii="Times New Roman" w:hAnsi="Times New Roman" w:cs="Times New Roman"/>
                <w:b/>
              </w:rPr>
              <w:t>. (руб.)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475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Набор образовательный «</w:t>
            </w:r>
            <w:proofErr w:type="spellStart"/>
            <w:r w:rsidRPr="00DF3475">
              <w:rPr>
                <w:rFonts w:ascii="Times New Roman" w:hAnsi="Times New Roman" w:cs="Times New Roman"/>
              </w:rPr>
              <w:t>Амперка</w:t>
            </w:r>
            <w:proofErr w:type="spellEnd"/>
            <w:r w:rsidRPr="00DF347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21530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107650,00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Набор образовательный «</w:t>
            </w:r>
            <w:proofErr w:type="spellStart"/>
            <w:r w:rsidRPr="00DF3475">
              <w:rPr>
                <w:rFonts w:ascii="Times New Roman" w:hAnsi="Times New Roman" w:cs="Times New Roman"/>
              </w:rPr>
              <w:t>Робоняша</w:t>
            </w:r>
            <w:proofErr w:type="spellEnd"/>
            <w:r w:rsidRPr="00DF347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13150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13150,00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960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Принтер настольный для печати трехмерных объектов PICASO 3D </w:t>
            </w:r>
            <w:proofErr w:type="spellStart"/>
            <w:r w:rsidRPr="00DF3475">
              <w:rPr>
                <w:rFonts w:ascii="Times New Roman" w:hAnsi="Times New Roman" w:cs="Times New Roman"/>
              </w:rPr>
              <w:t>Desinger</w:t>
            </w:r>
            <w:proofErr w:type="spellEnd"/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163520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163520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988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Базовый набор </w:t>
            </w:r>
            <w:r w:rsidRPr="00DF3475">
              <w:rPr>
                <w:rFonts w:ascii="Times New Roman" w:hAnsi="Times New Roman" w:cs="Times New Roman"/>
                <w:lang w:val="en-US"/>
              </w:rPr>
              <w:t>LEGO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MINDSTORMS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Education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EV</w:t>
            </w:r>
            <w:r w:rsidRPr="00DF3475">
              <w:rPr>
                <w:rFonts w:ascii="Times New Roman" w:hAnsi="Times New Roman" w:cs="Times New Roman"/>
              </w:rPr>
              <w:t>3 в комплекте с зарядным устройством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49620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148860,00</w:t>
            </w:r>
          </w:p>
        </w:tc>
      </w:tr>
      <w:tr w:rsidR="00DF3475" w:rsidRPr="00DF3475" w:rsidTr="00DF3475">
        <w:trPr>
          <w:trHeight w:val="408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</w:rPr>
              <w:t>Набор ресурсный LEGO EV3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14060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14060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rPr>
          <w:trHeight w:val="69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Сканер трехмерных моделей 3</w:t>
            </w:r>
            <w:r w:rsidRPr="00DF3475">
              <w:rPr>
                <w:rFonts w:ascii="Times New Roman" w:hAnsi="Times New Roman" w:cs="Times New Roman"/>
                <w:lang w:val="en-US"/>
              </w:rPr>
              <w:t>D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Systems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r w:rsidRPr="00DF3475">
              <w:rPr>
                <w:rFonts w:ascii="Times New Roman" w:hAnsi="Times New Roman" w:cs="Times New Roman"/>
                <w:lang w:val="en-US"/>
              </w:rPr>
              <w:t>Sense</w:t>
            </w:r>
            <w:r w:rsidRPr="00DF347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3475">
              <w:rPr>
                <w:rFonts w:ascii="Times New Roman" w:hAnsi="Times New Roman" w:cs="Times New Roman"/>
                <w:lang w:val="en-US"/>
              </w:rPr>
              <w:t>NextGen</w:t>
            </w:r>
            <w:proofErr w:type="spellEnd"/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56090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56090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rPr>
          <w:trHeight w:val="97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Станция паяльная турбовоздушная с паяльником LU</w:t>
            </w:r>
            <w:r w:rsidRPr="00DF3475">
              <w:rPr>
                <w:rFonts w:ascii="Times New Roman" w:hAnsi="Times New Roman" w:cs="Times New Roman"/>
                <w:lang w:val="en-US"/>
              </w:rPr>
              <w:t>KEY</w:t>
            </w:r>
            <w:r w:rsidRPr="00DF3475">
              <w:rPr>
                <w:rFonts w:ascii="Times New Roman" w:hAnsi="Times New Roman" w:cs="Times New Roman"/>
              </w:rPr>
              <w:t xml:space="preserve"> в комплекте с настольной линзой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14620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14620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601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8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 xml:space="preserve">Станок настольный сверлильный </w:t>
            </w:r>
            <w:proofErr w:type="spellStart"/>
            <w:r w:rsidRPr="00DF3475">
              <w:rPr>
                <w:rFonts w:ascii="Times New Roman" w:hAnsi="Times New Roman" w:cs="Times New Roman"/>
              </w:rPr>
              <w:t>Proma</w:t>
            </w:r>
            <w:proofErr w:type="spellEnd"/>
            <w:r w:rsidRPr="00DF3475">
              <w:rPr>
                <w:rFonts w:ascii="Times New Roman" w:hAnsi="Times New Roman" w:cs="Times New Roman"/>
              </w:rPr>
              <w:t xml:space="preserve"> PTB 16B-230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38480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38480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Станок для шлифования BP-100 PROMA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</w:tcPr>
          <w:p w:rsidR="00DF3475" w:rsidRPr="00B83A7B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14680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14680</w:t>
            </w:r>
            <w:r w:rsidRPr="00DF3475">
              <w:rPr>
                <w:rFonts w:ascii="Times New Roman" w:hAnsi="Times New Roman" w:cs="Times New Roman"/>
              </w:rPr>
              <w:t>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F3475" w:rsidRPr="00DF3475" w:rsidTr="00DF3475">
        <w:trPr>
          <w:trHeight w:val="603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347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Комплекс образовательный для изучения основ ИКТ и робототехники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23852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119260,00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69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Система управления станками с ЧПУ и комплексами 3Д моделирования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32190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96570,00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rPr>
          <w:trHeight w:val="707"/>
        </w:trPr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Комплекс бесконтактной обработки неметаллических материалов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323200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323200,00</w:t>
            </w:r>
          </w:p>
        </w:tc>
      </w:tr>
      <w:tr w:rsidR="00DF3475" w:rsidRPr="00DF3475" w:rsidTr="00DF3475">
        <w:tc>
          <w:tcPr>
            <w:tcW w:w="959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2" w:type="dxa"/>
          </w:tcPr>
          <w:p w:rsidR="00DF3475" w:rsidRPr="00DF3475" w:rsidRDefault="00DF3475" w:rsidP="00DF3475">
            <w:pPr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Станок комбинированный многооперационный</w:t>
            </w:r>
          </w:p>
        </w:tc>
        <w:tc>
          <w:tcPr>
            <w:tcW w:w="1134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125171</w:t>
            </w:r>
            <w:r w:rsidR="00B83A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25" w:type="dxa"/>
          </w:tcPr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  <w:r w:rsidRPr="00DF3475">
              <w:rPr>
                <w:rFonts w:ascii="Times New Roman" w:hAnsi="Times New Roman" w:cs="Times New Roman"/>
              </w:rPr>
              <w:t>125171,00</w:t>
            </w:r>
          </w:p>
          <w:p w:rsidR="00DF3475" w:rsidRPr="00DF3475" w:rsidRDefault="00DF3475" w:rsidP="00DF34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475" w:rsidRPr="00DF3475" w:rsidTr="00DF3475">
        <w:tc>
          <w:tcPr>
            <w:tcW w:w="8046" w:type="dxa"/>
            <w:gridSpan w:val="4"/>
          </w:tcPr>
          <w:p w:rsidR="00DF3475" w:rsidRPr="00AE580B" w:rsidRDefault="00AE580B" w:rsidP="00AE580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E580B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525" w:type="dxa"/>
          </w:tcPr>
          <w:p w:rsidR="00DF3475" w:rsidRPr="00AE580B" w:rsidRDefault="00DF3475" w:rsidP="00DF34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80B">
              <w:rPr>
                <w:rFonts w:ascii="Times New Roman" w:hAnsi="Times New Roman" w:cs="Times New Roman"/>
                <w:b/>
              </w:rPr>
              <w:t>1 235 311,00</w:t>
            </w:r>
          </w:p>
        </w:tc>
      </w:tr>
    </w:tbl>
    <w:p w:rsidR="00A7702D" w:rsidRPr="00DF3475" w:rsidRDefault="00A7702D" w:rsidP="00A770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3475" w:rsidRPr="00DF3475" w:rsidRDefault="00DF3475" w:rsidP="00CB37C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3475">
        <w:rPr>
          <w:rFonts w:ascii="Times New Roman" w:hAnsi="Times New Roman" w:cs="Times New Roman"/>
          <w:b/>
        </w:rPr>
        <w:t>Итого на общую сумму 1 235 311,00 рублей (один миллион двести тридцать пять тысяч триста одиннадцать рублей 00 копеек).</w:t>
      </w:r>
    </w:p>
    <w:sectPr w:rsidR="00DF3475" w:rsidRPr="00DF3475" w:rsidSect="006E6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D84"/>
    <w:multiLevelType w:val="hybridMultilevel"/>
    <w:tmpl w:val="BDC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702D"/>
    <w:rsid w:val="00081F22"/>
    <w:rsid w:val="002A26CD"/>
    <w:rsid w:val="003A7825"/>
    <w:rsid w:val="003D136E"/>
    <w:rsid w:val="004278EA"/>
    <w:rsid w:val="00530B4B"/>
    <w:rsid w:val="00627903"/>
    <w:rsid w:val="006E6827"/>
    <w:rsid w:val="007A6389"/>
    <w:rsid w:val="007D0AE1"/>
    <w:rsid w:val="00861B47"/>
    <w:rsid w:val="009568E3"/>
    <w:rsid w:val="00A43BB0"/>
    <w:rsid w:val="00A7702D"/>
    <w:rsid w:val="00AE580B"/>
    <w:rsid w:val="00B83A7B"/>
    <w:rsid w:val="00CB37CD"/>
    <w:rsid w:val="00CC2DE1"/>
    <w:rsid w:val="00DD24D9"/>
    <w:rsid w:val="00DF3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38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Marina</cp:lastModifiedBy>
  <cp:revision>9</cp:revision>
  <cp:lastPrinted>2017-11-24T01:47:00Z</cp:lastPrinted>
  <dcterms:created xsi:type="dcterms:W3CDTF">2017-11-23T23:37:00Z</dcterms:created>
  <dcterms:modified xsi:type="dcterms:W3CDTF">2017-12-11T01:01:00Z</dcterms:modified>
</cp:coreProperties>
</file>